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85D204" w14:textId="77777777" w:rsidR="00313F25" w:rsidRDefault="00313F25" w:rsidP="00313F25">
      <w:pPr>
        <w:pStyle w:val="Titel"/>
      </w:pPr>
      <w:r>
        <w:t>Im Atem des Tanzes</w:t>
      </w:r>
    </w:p>
    <w:p w14:paraId="6CD696B4" w14:textId="77777777" w:rsidR="00313F25" w:rsidRDefault="00313F25" w:rsidP="00313F25">
      <w:pPr>
        <w:spacing w:after="100"/>
      </w:pPr>
      <w:r>
        <w:rPr>
          <w:b/>
        </w:rPr>
        <w:t>Eine Weltreise im Bläserquintett</w:t>
      </w:r>
    </w:p>
    <w:p w14:paraId="7F605A84" w14:textId="77777777" w:rsidR="00313F25" w:rsidRDefault="00313F25" w:rsidP="00313F25">
      <w:pPr>
        <w:spacing w:after="100"/>
      </w:pPr>
    </w:p>
    <w:p w14:paraId="2E7D8625" w14:textId="77777777" w:rsidR="00313F25" w:rsidRDefault="00313F25" w:rsidP="00313F25">
      <w:pPr>
        <w:spacing w:after="100"/>
      </w:pPr>
      <w:r>
        <w:rPr>
          <w:b/>
        </w:rPr>
        <w:t>Maurice Ravel (1875–1937)</w:t>
      </w:r>
    </w:p>
    <w:p w14:paraId="20900D97" w14:textId="77777777" w:rsidR="00313F25" w:rsidRDefault="00313F25" w:rsidP="00313F25">
      <w:pPr>
        <w:spacing w:after="100"/>
      </w:pPr>
      <w:r>
        <w:t>Tombeau de Couperin M. 68 (1914)</w:t>
      </w:r>
      <w:r>
        <w:br/>
        <w:t>Arr. für Bläserquintett Mason Jones</w:t>
      </w:r>
    </w:p>
    <w:p w14:paraId="51660CA8" w14:textId="77777777" w:rsidR="00313F25" w:rsidRDefault="00313F25" w:rsidP="00313F25">
      <w:pPr>
        <w:spacing w:after="100"/>
      </w:pPr>
      <w:r>
        <w:t>1. Prélude</w:t>
      </w:r>
    </w:p>
    <w:p w14:paraId="530068B7" w14:textId="77777777" w:rsidR="00313F25" w:rsidRDefault="00313F25" w:rsidP="00313F25">
      <w:pPr>
        <w:spacing w:after="100"/>
      </w:pPr>
      <w:r>
        <w:t>2. Fugue</w:t>
      </w:r>
    </w:p>
    <w:p w14:paraId="51BE0C98" w14:textId="77777777" w:rsidR="00313F25" w:rsidRDefault="00313F25" w:rsidP="00313F25">
      <w:pPr>
        <w:spacing w:after="100"/>
      </w:pPr>
      <w:r>
        <w:t>3. Menuet</w:t>
      </w:r>
    </w:p>
    <w:p w14:paraId="02F61470" w14:textId="77777777" w:rsidR="00313F25" w:rsidRDefault="00313F25" w:rsidP="00313F25">
      <w:pPr>
        <w:spacing w:after="100"/>
      </w:pPr>
      <w:r>
        <w:t>4. Rigaudon</w:t>
      </w:r>
    </w:p>
    <w:p w14:paraId="357AD1C6" w14:textId="77777777" w:rsidR="00313F25" w:rsidRDefault="00313F25" w:rsidP="00313F25">
      <w:pPr>
        <w:spacing w:after="100"/>
      </w:pPr>
      <w:r>
        <w:rPr>
          <w:i/>
        </w:rPr>
        <w:t>(15 Minuten)</w:t>
      </w:r>
    </w:p>
    <w:p w14:paraId="43CE5E8A" w14:textId="77777777" w:rsidR="00313F25" w:rsidRDefault="00313F25" w:rsidP="00313F25">
      <w:pPr>
        <w:spacing w:after="100"/>
      </w:pPr>
    </w:p>
    <w:p w14:paraId="5F0DBB28" w14:textId="77777777" w:rsidR="00313F25" w:rsidRDefault="00313F25" w:rsidP="00313F25">
      <w:pPr>
        <w:spacing w:after="100"/>
      </w:pPr>
      <w:r>
        <w:rPr>
          <w:b/>
        </w:rPr>
        <w:t>Jenő Takács (1902–2005)</w:t>
      </w:r>
    </w:p>
    <w:p w14:paraId="2CD1E45E" w14:textId="77777777" w:rsidR="00313F25" w:rsidRDefault="00313F25" w:rsidP="00313F25">
      <w:pPr>
        <w:spacing w:after="100"/>
      </w:pPr>
      <w:r>
        <w:t>Serenade nach Altgrazer Kontratänzen op. 83a (1973)</w:t>
      </w:r>
    </w:p>
    <w:p w14:paraId="0B32C723" w14:textId="77777777" w:rsidR="00313F25" w:rsidRDefault="00313F25" w:rsidP="00313F25">
      <w:pPr>
        <w:spacing w:after="100"/>
      </w:pPr>
      <w:r>
        <w:t>1. Ouvertüre</w:t>
      </w:r>
    </w:p>
    <w:p w14:paraId="360E4D27" w14:textId="77777777" w:rsidR="00313F25" w:rsidRDefault="00313F25" w:rsidP="00313F25">
      <w:pPr>
        <w:spacing w:after="100"/>
      </w:pPr>
      <w:r>
        <w:t>2. Serenade</w:t>
      </w:r>
    </w:p>
    <w:p w14:paraId="5DB296ED" w14:textId="77777777" w:rsidR="00313F25" w:rsidRDefault="00313F25" w:rsidP="00313F25">
      <w:pPr>
        <w:spacing w:after="100"/>
      </w:pPr>
      <w:r>
        <w:t>3. Kontratanz</w:t>
      </w:r>
    </w:p>
    <w:p w14:paraId="2754E00F" w14:textId="77777777" w:rsidR="00313F25" w:rsidRDefault="00313F25" w:rsidP="00313F25">
      <w:pPr>
        <w:spacing w:after="100"/>
      </w:pPr>
      <w:r>
        <w:t>4. Polka</w:t>
      </w:r>
    </w:p>
    <w:p w14:paraId="7E2470BE" w14:textId="77777777" w:rsidR="00313F25" w:rsidRDefault="00313F25" w:rsidP="00313F25">
      <w:pPr>
        <w:spacing w:after="100"/>
      </w:pPr>
      <w:r>
        <w:t>5. Menuett</w:t>
      </w:r>
    </w:p>
    <w:p w14:paraId="57062C4C" w14:textId="77777777" w:rsidR="00313F25" w:rsidRDefault="00313F25" w:rsidP="00313F25">
      <w:pPr>
        <w:spacing w:after="100"/>
      </w:pPr>
      <w:r>
        <w:t>6. Finale. Dudelsack-Cornemuse</w:t>
      </w:r>
    </w:p>
    <w:p w14:paraId="22DE4271" w14:textId="77777777" w:rsidR="00313F25" w:rsidRDefault="00313F25" w:rsidP="00313F25">
      <w:pPr>
        <w:spacing w:after="100"/>
      </w:pPr>
      <w:r>
        <w:rPr>
          <w:i/>
        </w:rPr>
        <w:t>(15 Minuten)</w:t>
      </w:r>
    </w:p>
    <w:p w14:paraId="43A7B2EE" w14:textId="77777777" w:rsidR="00313F25" w:rsidRDefault="00313F25" w:rsidP="00313F25">
      <w:pPr>
        <w:spacing w:after="100"/>
      </w:pPr>
    </w:p>
    <w:p w14:paraId="1388320D" w14:textId="77777777" w:rsidR="00313F25" w:rsidRDefault="00313F25" w:rsidP="00313F25">
      <w:pPr>
        <w:spacing w:after="100"/>
      </w:pPr>
      <w:r>
        <w:t>Pause</w:t>
      </w:r>
    </w:p>
    <w:p w14:paraId="6AF4CB2D" w14:textId="77777777" w:rsidR="00313F25" w:rsidRDefault="00313F25" w:rsidP="00313F25">
      <w:pPr>
        <w:spacing w:after="100"/>
      </w:pPr>
    </w:p>
    <w:p w14:paraId="4C236EDD" w14:textId="77777777" w:rsidR="00313F25" w:rsidRDefault="00313F25" w:rsidP="00313F25">
      <w:pPr>
        <w:spacing w:after="100"/>
      </w:pPr>
      <w:r>
        <w:rPr>
          <w:b/>
        </w:rPr>
        <w:t>Malcolm Arnold (1921–2006)</w:t>
      </w:r>
    </w:p>
    <w:p w14:paraId="0660F552" w14:textId="77777777" w:rsidR="00313F25" w:rsidRDefault="00313F25" w:rsidP="00313F25">
      <w:pPr>
        <w:spacing w:after="100"/>
      </w:pPr>
      <w:r>
        <w:t>Drei Shanties op. 4 (1943)</w:t>
      </w:r>
    </w:p>
    <w:p w14:paraId="50B006E2" w14:textId="77777777" w:rsidR="00313F25" w:rsidRDefault="00313F25" w:rsidP="00313F25">
      <w:pPr>
        <w:spacing w:after="100"/>
      </w:pPr>
      <w:r>
        <w:t>1. Allegro con Brio</w:t>
      </w:r>
    </w:p>
    <w:p w14:paraId="0C04D982" w14:textId="77777777" w:rsidR="00313F25" w:rsidRDefault="00313F25" w:rsidP="00313F25">
      <w:pPr>
        <w:spacing w:after="100"/>
      </w:pPr>
      <w:r>
        <w:t>2. Allegretto semplice</w:t>
      </w:r>
    </w:p>
    <w:p w14:paraId="3118F5B1" w14:textId="77777777" w:rsidR="00313F25" w:rsidRDefault="00313F25" w:rsidP="00313F25">
      <w:pPr>
        <w:spacing w:after="100"/>
      </w:pPr>
      <w:r>
        <w:t>3. Allegro Vivace</w:t>
      </w:r>
    </w:p>
    <w:p w14:paraId="25965A40" w14:textId="77777777" w:rsidR="00313F25" w:rsidRDefault="00313F25" w:rsidP="00313F25">
      <w:pPr>
        <w:spacing w:after="100"/>
      </w:pPr>
      <w:r>
        <w:rPr>
          <w:i/>
        </w:rPr>
        <w:t>(7 Minuten)</w:t>
      </w:r>
    </w:p>
    <w:p w14:paraId="1410FFA7" w14:textId="77777777" w:rsidR="00313F25" w:rsidRDefault="00313F25" w:rsidP="00313F25">
      <w:pPr>
        <w:spacing w:after="100"/>
      </w:pPr>
    </w:p>
    <w:p w14:paraId="6B2C5832" w14:textId="77777777" w:rsidR="00313F25" w:rsidRDefault="00313F25" w:rsidP="00313F25">
      <w:pPr>
        <w:spacing w:after="100"/>
      </w:pPr>
      <w:r>
        <w:rPr>
          <w:b/>
        </w:rPr>
        <w:t>Henri Tomasi (1901–1971)</w:t>
      </w:r>
    </w:p>
    <w:p w14:paraId="1F406EA7" w14:textId="77777777" w:rsidR="00313F25" w:rsidRDefault="00313F25" w:rsidP="00313F25">
      <w:pPr>
        <w:spacing w:after="100"/>
      </w:pPr>
      <w:r>
        <w:t>Cinq danses profanes et sacrées (1963)</w:t>
      </w:r>
    </w:p>
    <w:p w14:paraId="05E1B325" w14:textId="77777777" w:rsidR="00313F25" w:rsidRDefault="00313F25" w:rsidP="00313F25">
      <w:pPr>
        <w:spacing w:after="100"/>
      </w:pPr>
      <w:r>
        <w:t>1. Danse agreste</w:t>
      </w:r>
    </w:p>
    <w:p w14:paraId="3EA247F1" w14:textId="77777777" w:rsidR="00313F25" w:rsidRDefault="00313F25" w:rsidP="00313F25">
      <w:pPr>
        <w:spacing w:after="100"/>
      </w:pPr>
      <w:r>
        <w:t>2. Danse profane</w:t>
      </w:r>
    </w:p>
    <w:p w14:paraId="72AEB68C" w14:textId="77777777" w:rsidR="00313F25" w:rsidRDefault="00313F25" w:rsidP="00313F25">
      <w:pPr>
        <w:spacing w:after="100"/>
      </w:pPr>
      <w:r>
        <w:t>3. Danse sacrée</w:t>
      </w:r>
    </w:p>
    <w:p w14:paraId="339E1C6F" w14:textId="77777777" w:rsidR="00313F25" w:rsidRDefault="00313F25" w:rsidP="00313F25">
      <w:pPr>
        <w:spacing w:after="100"/>
      </w:pPr>
      <w:r>
        <w:t>4. Danse nuptiale</w:t>
      </w:r>
    </w:p>
    <w:p w14:paraId="53B5A6AA" w14:textId="77777777" w:rsidR="00313F25" w:rsidRDefault="00313F25" w:rsidP="00313F25">
      <w:pPr>
        <w:spacing w:after="100"/>
      </w:pPr>
      <w:r>
        <w:t>5. Danse guerrière</w:t>
      </w:r>
    </w:p>
    <w:p w14:paraId="7AC7A783" w14:textId="77777777" w:rsidR="00313F25" w:rsidRDefault="00313F25" w:rsidP="00313F25">
      <w:pPr>
        <w:spacing w:after="100"/>
      </w:pPr>
      <w:r>
        <w:rPr>
          <w:i/>
        </w:rPr>
        <w:lastRenderedPageBreak/>
        <w:t>(14 Minuten)</w:t>
      </w:r>
    </w:p>
    <w:p w14:paraId="58725209" w14:textId="77777777" w:rsidR="00313F25" w:rsidRDefault="00313F25" w:rsidP="00313F25">
      <w:pPr>
        <w:spacing w:after="100"/>
      </w:pPr>
    </w:p>
    <w:p w14:paraId="34C21071" w14:textId="77777777" w:rsidR="00313F25" w:rsidRDefault="00313F25" w:rsidP="00313F25">
      <w:pPr>
        <w:spacing w:after="100"/>
      </w:pPr>
      <w:r>
        <w:rPr>
          <w:b/>
        </w:rPr>
        <w:t>Júlio Medaglia (geb. 1938)</w:t>
      </w:r>
    </w:p>
    <w:p w14:paraId="13FD8B7B" w14:textId="77777777" w:rsidR="00313F25" w:rsidRDefault="00313F25" w:rsidP="00313F25">
      <w:pPr>
        <w:spacing w:after="100"/>
      </w:pPr>
      <w:r>
        <w:t>Suite « Belle Époque en Sud-America » für Bläserquintett (2003)</w:t>
      </w:r>
    </w:p>
    <w:p w14:paraId="00DCABA7" w14:textId="77777777" w:rsidR="00313F25" w:rsidRDefault="00313F25" w:rsidP="00313F25">
      <w:pPr>
        <w:spacing w:after="100"/>
      </w:pPr>
      <w:r>
        <w:t>1. Tango</w:t>
      </w:r>
    </w:p>
    <w:p w14:paraId="2CB1E176" w14:textId="77777777" w:rsidR="00313F25" w:rsidRDefault="00313F25" w:rsidP="00313F25">
      <w:pPr>
        <w:spacing w:after="100"/>
      </w:pPr>
      <w:r>
        <w:t>2. Vals Paulista</w:t>
      </w:r>
    </w:p>
    <w:p w14:paraId="3F2343C2" w14:textId="77777777" w:rsidR="00313F25" w:rsidRDefault="00313F25" w:rsidP="00313F25">
      <w:pPr>
        <w:spacing w:after="100"/>
      </w:pPr>
      <w:r>
        <w:t>3. Chorinho</w:t>
      </w:r>
    </w:p>
    <w:p w14:paraId="46EB514A" w14:textId="77777777" w:rsidR="00313F25" w:rsidRDefault="00313F25" w:rsidP="00313F25">
      <w:pPr>
        <w:spacing w:after="100"/>
      </w:pPr>
      <w:r>
        <w:rPr>
          <w:i/>
        </w:rPr>
        <w:t>(10 Minuten)</w:t>
      </w:r>
    </w:p>
    <w:p w14:paraId="4C9A6404" w14:textId="77777777" w:rsidR="00313F25" w:rsidRDefault="00313F25" w:rsidP="00313F25">
      <w:pPr>
        <w:spacing w:after="100"/>
      </w:pPr>
    </w:p>
    <w:p w14:paraId="59FBC904" w14:textId="77777777" w:rsidR="00313F25" w:rsidRDefault="00313F25" w:rsidP="00313F25">
      <w:pPr>
        <w:spacing w:after="100"/>
      </w:pPr>
      <w:r>
        <w:t>Dauer: ca. 60 Min + Pause</w:t>
      </w:r>
    </w:p>
    <w:p w14:paraId="2B5B76F2" w14:textId="77777777" w:rsidR="00313F25" w:rsidRDefault="00313F25" w:rsidP="00313F25">
      <w:pPr>
        <w:spacing w:after="100"/>
      </w:pPr>
      <w:r>
        <w:rPr>
          <w:b/>
        </w:rPr>
        <w:t>Programmtext:</w:t>
      </w:r>
    </w:p>
    <w:p w14:paraId="6EEEE93E" w14:textId="77777777" w:rsidR="00313F25" w:rsidRDefault="00313F25" w:rsidP="00313F25">
      <w:pPr>
        <w:spacing w:after="100"/>
      </w:pPr>
      <w:r>
        <w:t>Ob barock inspirierte Eleganz, maritime Scherze, südamerikanischer Esprit oder sakrale Rituale – das Ensemble Quintone entfaltet in diesem Programm die ganze Bandbreite von „</w:t>
      </w:r>
      <w:proofErr w:type="gramStart"/>
      <w:r>
        <w:t>Tanzmusik“ durch</w:t>
      </w:r>
      <w:proofErr w:type="gramEnd"/>
      <w:r>
        <w:t xml:space="preserve"> die Jahrhunderte und Kulturen. Werke von Maurice Ravel, Jenő Takács, Malcolm Arnold, Henri Tomasi und Julio Medaglia verbinden sich zu einer farbenreichen Reise, die zeigt, wie unterschiedlich und doch</w:t>
      </w:r>
    </w:p>
    <w:p w14:paraId="5E76ECBA" w14:textId="77777777" w:rsidR="00313F25" w:rsidRDefault="00313F25" w:rsidP="00313F25">
      <w:r>
        <w:br w:type="page"/>
      </w:r>
    </w:p>
    <w:p w14:paraId="016B1B39" w14:textId="77777777" w:rsidR="001332E3" w:rsidRDefault="001332E3"/>
    <w:sectPr w:rsidR="001332E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F25"/>
    <w:rsid w:val="000618C8"/>
    <w:rsid w:val="001332E3"/>
    <w:rsid w:val="00163D39"/>
    <w:rsid w:val="00313F25"/>
    <w:rsid w:val="00826108"/>
    <w:rsid w:val="00C92172"/>
    <w:rsid w:val="00D5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D5C9152"/>
  <w15:chartTrackingRefBased/>
  <w15:docId w15:val="{F4FA59D1-9A65-2644-B9D0-9CD75A0AF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13F25"/>
    <w:pPr>
      <w:spacing w:after="200" w:line="276" w:lineRule="auto"/>
    </w:pPr>
    <w:rPr>
      <w:rFonts w:ascii="Arial" w:eastAsiaTheme="minorEastAsia" w:hAnsi="Arial"/>
      <w:kern w:val="0"/>
      <w:sz w:val="20"/>
      <w:szCs w:val="22"/>
      <w:lang w:val="en-US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13F2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de-DE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13F2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de-DE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13F2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de-DE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13F2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de-DE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13F2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de-DE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13F2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de-DE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13F2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de-DE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13F2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de-DE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13F2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de-DE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13F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13F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13F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13F2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13F2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13F2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13F2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13F2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13F2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13F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313F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13F2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de-DE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13F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13F25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de-DE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313F2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13F25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de-DE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313F2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13F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de-DE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13F2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13F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184</Words>
  <Characters>1079</Characters>
  <Application>Microsoft Office Word</Application>
  <DocSecurity>0</DocSecurity>
  <Lines>37</Lines>
  <Paragraphs>26</Paragraphs>
  <ScaleCrop>false</ScaleCrop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Jelitto</dc:creator>
  <cp:keywords/>
  <dc:description/>
  <cp:lastModifiedBy>Lena Jelitto</cp:lastModifiedBy>
  <cp:revision>1</cp:revision>
  <dcterms:created xsi:type="dcterms:W3CDTF">2026-10-19T12:39:00Z</dcterms:created>
  <dcterms:modified xsi:type="dcterms:W3CDTF">2026-10-19T12:39:00Z</dcterms:modified>
</cp:coreProperties>
</file>